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C6A" w:rsidRDefault="00DC2C6A" w:rsidP="00AD0EFA">
      <w:pPr>
        <w:spacing w:line="480" w:lineRule="auto"/>
        <w:jc w:val="center"/>
        <w:rPr>
          <w:rFonts w:ascii="Times New Roman" w:hAnsi="Times New Roman" w:cs="Times New Roman"/>
          <w:sz w:val="24"/>
          <w:szCs w:val="24"/>
        </w:rPr>
      </w:pPr>
    </w:p>
    <w:p w:rsidR="00AD0EFA" w:rsidRDefault="00AD0EFA" w:rsidP="00AD0EFA">
      <w:pPr>
        <w:spacing w:line="480" w:lineRule="auto"/>
        <w:jc w:val="center"/>
        <w:rPr>
          <w:rFonts w:ascii="Times New Roman" w:hAnsi="Times New Roman" w:cs="Times New Roman"/>
          <w:sz w:val="24"/>
          <w:szCs w:val="24"/>
        </w:rPr>
      </w:pPr>
    </w:p>
    <w:p w:rsidR="00AD0EFA" w:rsidRDefault="00AD0EFA" w:rsidP="00AD0EFA">
      <w:pPr>
        <w:spacing w:line="480" w:lineRule="auto"/>
        <w:jc w:val="center"/>
        <w:rPr>
          <w:rFonts w:ascii="Times New Roman" w:hAnsi="Times New Roman" w:cs="Times New Roman"/>
          <w:sz w:val="24"/>
          <w:szCs w:val="24"/>
        </w:rPr>
      </w:pPr>
    </w:p>
    <w:p w:rsidR="007F110A" w:rsidRDefault="007F110A" w:rsidP="00AD0EFA">
      <w:pPr>
        <w:spacing w:line="480" w:lineRule="auto"/>
        <w:jc w:val="center"/>
        <w:rPr>
          <w:rFonts w:ascii="Times New Roman" w:hAnsi="Times New Roman" w:cs="Times New Roman"/>
          <w:sz w:val="24"/>
          <w:szCs w:val="24"/>
        </w:rPr>
      </w:pPr>
    </w:p>
    <w:p w:rsidR="007F110A" w:rsidRDefault="007F110A" w:rsidP="00AD0EFA">
      <w:pPr>
        <w:spacing w:line="480" w:lineRule="auto"/>
        <w:jc w:val="center"/>
        <w:rPr>
          <w:rFonts w:ascii="Times New Roman" w:hAnsi="Times New Roman" w:cs="Times New Roman"/>
          <w:sz w:val="24"/>
          <w:szCs w:val="24"/>
        </w:rPr>
      </w:pPr>
    </w:p>
    <w:p w:rsidR="00DC2C6A" w:rsidRDefault="00DC2C6A" w:rsidP="00AD0EFA">
      <w:pPr>
        <w:spacing w:line="480" w:lineRule="auto"/>
        <w:jc w:val="center"/>
        <w:rPr>
          <w:rFonts w:ascii="Times New Roman" w:hAnsi="Times New Roman" w:cs="Times New Roman"/>
          <w:sz w:val="24"/>
          <w:szCs w:val="24"/>
        </w:rPr>
      </w:pPr>
    </w:p>
    <w:p w:rsidR="00DC2C6A" w:rsidRDefault="00DC2C6A" w:rsidP="00AD0EFA">
      <w:pPr>
        <w:spacing w:line="480" w:lineRule="auto"/>
        <w:jc w:val="center"/>
        <w:rPr>
          <w:rFonts w:ascii="Times New Roman" w:hAnsi="Times New Roman" w:cs="Times New Roman"/>
          <w:sz w:val="24"/>
          <w:szCs w:val="24"/>
        </w:rPr>
      </w:pPr>
    </w:p>
    <w:p w:rsidR="00DC2C6A" w:rsidRDefault="00DC2C6A" w:rsidP="00AD0EFA">
      <w:pPr>
        <w:spacing w:line="480" w:lineRule="auto"/>
        <w:jc w:val="center"/>
        <w:rPr>
          <w:rFonts w:ascii="Times New Roman" w:hAnsi="Times New Roman" w:cs="Times New Roman"/>
          <w:sz w:val="24"/>
          <w:szCs w:val="24"/>
        </w:rPr>
      </w:pPr>
    </w:p>
    <w:p w:rsidR="00DC2C6A" w:rsidRDefault="00DC2C6A" w:rsidP="00AD0EFA">
      <w:pPr>
        <w:spacing w:line="480" w:lineRule="auto"/>
        <w:jc w:val="center"/>
        <w:rPr>
          <w:rFonts w:ascii="Times New Roman" w:hAnsi="Times New Roman" w:cs="Times New Roman"/>
          <w:sz w:val="24"/>
          <w:szCs w:val="24"/>
        </w:rPr>
      </w:pPr>
    </w:p>
    <w:p w:rsidR="00266243" w:rsidRDefault="00DC2C6A" w:rsidP="00AD0EFA">
      <w:pPr>
        <w:spacing w:line="480" w:lineRule="auto"/>
        <w:jc w:val="center"/>
        <w:rPr>
          <w:rFonts w:ascii="Times New Roman" w:hAnsi="Times New Roman" w:cs="Times New Roman"/>
          <w:sz w:val="24"/>
          <w:szCs w:val="24"/>
        </w:rPr>
      </w:pPr>
      <w:r>
        <w:rPr>
          <w:rFonts w:ascii="Times New Roman" w:hAnsi="Times New Roman" w:cs="Times New Roman"/>
          <w:sz w:val="24"/>
          <w:szCs w:val="24"/>
        </w:rPr>
        <w:t>Cybercrime.</w:t>
      </w:r>
    </w:p>
    <w:p w:rsidR="00DC2C6A" w:rsidRDefault="00DC2C6A" w:rsidP="00AD0EF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C2C6A" w:rsidRDefault="00DC2C6A" w:rsidP="00AD0EF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DC2C6A" w:rsidRDefault="00DC2C6A" w:rsidP="00AD0EF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C2C6A" w:rsidRDefault="00DC2C6A" w:rsidP="00AD0EFA">
      <w:pPr>
        <w:spacing w:line="480" w:lineRule="auto"/>
        <w:jc w:val="center"/>
        <w:rPr>
          <w:rFonts w:ascii="Times New Roman" w:hAnsi="Times New Roman" w:cs="Times New Roman"/>
          <w:sz w:val="24"/>
          <w:szCs w:val="24"/>
        </w:rPr>
      </w:pPr>
    </w:p>
    <w:p w:rsidR="007F110A" w:rsidRDefault="007F110A" w:rsidP="00AD0EFA">
      <w:pPr>
        <w:spacing w:line="480" w:lineRule="auto"/>
        <w:rPr>
          <w:rFonts w:ascii="Times New Roman" w:hAnsi="Times New Roman" w:cs="Times New Roman"/>
          <w:sz w:val="24"/>
          <w:szCs w:val="24"/>
        </w:rPr>
      </w:pPr>
    </w:p>
    <w:p w:rsidR="00AD0EFA" w:rsidRDefault="00AD0EFA" w:rsidP="00AD0EFA">
      <w:pPr>
        <w:spacing w:line="480" w:lineRule="auto"/>
        <w:rPr>
          <w:rFonts w:ascii="Times New Roman" w:hAnsi="Times New Roman" w:cs="Times New Roman"/>
          <w:sz w:val="24"/>
          <w:szCs w:val="24"/>
        </w:rPr>
      </w:pPr>
    </w:p>
    <w:p w:rsidR="00AD0EFA" w:rsidRDefault="00AD0EFA" w:rsidP="00AD0EFA">
      <w:pPr>
        <w:spacing w:line="480" w:lineRule="auto"/>
        <w:jc w:val="center"/>
        <w:rPr>
          <w:rFonts w:ascii="Times New Roman" w:hAnsi="Times New Roman" w:cs="Times New Roman"/>
          <w:sz w:val="24"/>
          <w:szCs w:val="24"/>
        </w:rPr>
      </w:pPr>
    </w:p>
    <w:p w:rsidR="00DC2C6A" w:rsidRDefault="00DC2C6A" w:rsidP="00AD0EF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Cybercrime</w:t>
      </w:r>
    </w:p>
    <w:p w:rsidR="00E3247D" w:rsidRDefault="00241C92" w:rsidP="00AD0EF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discussion </w:t>
      </w:r>
      <w:r w:rsidR="00BD37DC">
        <w:rPr>
          <w:rFonts w:ascii="Times New Roman" w:hAnsi="Times New Roman" w:cs="Times New Roman"/>
          <w:sz w:val="24"/>
          <w:szCs w:val="24"/>
        </w:rPr>
        <w:t>shows how sociological</w:t>
      </w:r>
      <w:r w:rsidR="00E3247D">
        <w:rPr>
          <w:rFonts w:ascii="Times New Roman" w:hAnsi="Times New Roman" w:cs="Times New Roman"/>
          <w:sz w:val="24"/>
          <w:szCs w:val="24"/>
        </w:rPr>
        <w:t xml:space="preserve"> positivism examines hacking as a form of cybercrime.</w:t>
      </w:r>
      <w:r w:rsidR="00883AD6">
        <w:rPr>
          <w:rFonts w:ascii="Times New Roman" w:hAnsi="Times New Roman" w:cs="Times New Roman"/>
          <w:sz w:val="24"/>
          <w:szCs w:val="24"/>
        </w:rPr>
        <w:t xml:space="preserve"> </w:t>
      </w:r>
      <w:r w:rsidR="00BD37DC">
        <w:rPr>
          <w:rFonts w:ascii="Times New Roman" w:hAnsi="Times New Roman" w:cs="Times New Roman"/>
          <w:sz w:val="24"/>
          <w:szCs w:val="24"/>
        </w:rPr>
        <w:t>Sociological</w:t>
      </w:r>
      <w:r w:rsidR="00883AD6">
        <w:rPr>
          <w:rFonts w:ascii="Times New Roman" w:hAnsi="Times New Roman" w:cs="Times New Roman"/>
          <w:sz w:val="24"/>
          <w:szCs w:val="24"/>
        </w:rPr>
        <w:t xml:space="preserve"> theories of hacking are significant in explaining the modern day’s hacking. Unlike in the ancient times, </w:t>
      </w:r>
      <w:r>
        <w:rPr>
          <w:rFonts w:ascii="Times New Roman" w:hAnsi="Times New Roman" w:cs="Times New Roman"/>
          <w:sz w:val="24"/>
          <w:szCs w:val="24"/>
        </w:rPr>
        <w:t xml:space="preserve">the </w:t>
      </w:r>
      <w:r w:rsidR="00883AD6">
        <w:rPr>
          <w:rFonts w:ascii="Times New Roman" w:hAnsi="Times New Roman" w:cs="Times New Roman"/>
          <w:sz w:val="24"/>
          <w:szCs w:val="24"/>
        </w:rPr>
        <w:t>modern day society is in the center of a technological intensification</w:t>
      </w:r>
      <w:sdt>
        <w:sdtPr>
          <w:rPr>
            <w:rFonts w:ascii="Times New Roman" w:hAnsi="Times New Roman" w:cs="Times New Roman"/>
            <w:sz w:val="24"/>
            <w:szCs w:val="24"/>
          </w:rPr>
          <w:id w:val="4095614"/>
          <w:citation/>
        </w:sdtPr>
        <w:sdtContent>
          <w:r w:rsidR="009D2526">
            <w:rPr>
              <w:rFonts w:ascii="Times New Roman" w:hAnsi="Times New Roman" w:cs="Times New Roman"/>
              <w:sz w:val="24"/>
              <w:szCs w:val="24"/>
            </w:rPr>
            <w:fldChar w:fldCharType="begin"/>
          </w:r>
          <w:r w:rsidR="00594F63">
            <w:rPr>
              <w:rFonts w:ascii="Times New Roman" w:hAnsi="Times New Roman" w:cs="Times New Roman"/>
              <w:sz w:val="24"/>
              <w:szCs w:val="24"/>
            </w:rPr>
            <w:instrText xml:space="preserve"> CITATION Hol16 \l 1033 </w:instrText>
          </w:r>
          <w:r w:rsidR="009D2526">
            <w:rPr>
              <w:rFonts w:ascii="Times New Roman" w:hAnsi="Times New Roman" w:cs="Times New Roman"/>
              <w:sz w:val="24"/>
              <w:szCs w:val="24"/>
            </w:rPr>
            <w:fldChar w:fldCharType="separate"/>
          </w:r>
          <w:r w:rsidR="00594F63">
            <w:rPr>
              <w:rFonts w:ascii="Times New Roman" w:hAnsi="Times New Roman" w:cs="Times New Roman"/>
              <w:noProof/>
              <w:sz w:val="24"/>
              <w:szCs w:val="24"/>
            </w:rPr>
            <w:t xml:space="preserve"> </w:t>
          </w:r>
          <w:r w:rsidR="00594F63" w:rsidRPr="00594F63">
            <w:rPr>
              <w:rFonts w:ascii="Times New Roman" w:hAnsi="Times New Roman" w:cs="Times New Roman"/>
              <w:noProof/>
              <w:sz w:val="24"/>
              <w:szCs w:val="24"/>
            </w:rPr>
            <w:t>(Holt, 2016)</w:t>
          </w:r>
          <w:r w:rsidR="009D2526">
            <w:rPr>
              <w:rFonts w:ascii="Times New Roman" w:hAnsi="Times New Roman" w:cs="Times New Roman"/>
              <w:sz w:val="24"/>
              <w:szCs w:val="24"/>
            </w:rPr>
            <w:fldChar w:fldCharType="end"/>
          </w:r>
        </w:sdtContent>
      </w:sdt>
      <w:r w:rsidR="00883AD6">
        <w:rPr>
          <w:rFonts w:ascii="Times New Roman" w:hAnsi="Times New Roman" w:cs="Times New Roman"/>
          <w:sz w:val="24"/>
          <w:szCs w:val="24"/>
        </w:rPr>
        <w:t xml:space="preserve">. The urge to adopt the new technology has resulted in </w:t>
      </w:r>
      <w:r w:rsidR="00BD37DC">
        <w:rPr>
          <w:rFonts w:ascii="Times New Roman" w:hAnsi="Times New Roman" w:cs="Times New Roman"/>
          <w:sz w:val="24"/>
          <w:szCs w:val="24"/>
        </w:rPr>
        <w:t>resurgence</w:t>
      </w:r>
      <w:r w:rsidR="00883AD6">
        <w:rPr>
          <w:rFonts w:ascii="Times New Roman" w:hAnsi="Times New Roman" w:cs="Times New Roman"/>
          <w:sz w:val="24"/>
          <w:szCs w:val="24"/>
        </w:rPr>
        <w:t xml:space="preserve"> of an online crime known as hacking. Hacking relies on networks and computers.</w:t>
      </w:r>
    </w:p>
    <w:p w:rsidR="00BD37DC" w:rsidRDefault="00BD37DC" w:rsidP="00AD0EFA">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theories connected to the sociological theory of crime is the differential association. Differential association is founded on the reason that the present day society is characterized by a structure of different behaviors and norms</w:t>
      </w:r>
      <w:sdt>
        <w:sdtPr>
          <w:rPr>
            <w:rFonts w:ascii="Times New Roman" w:hAnsi="Times New Roman" w:cs="Times New Roman"/>
            <w:sz w:val="24"/>
            <w:szCs w:val="24"/>
          </w:rPr>
          <w:id w:val="4095298"/>
          <w:citation/>
        </w:sdtPr>
        <w:sdtContent>
          <w:r w:rsidR="009D2526">
            <w:rPr>
              <w:rFonts w:ascii="Times New Roman" w:hAnsi="Times New Roman" w:cs="Times New Roman"/>
              <w:sz w:val="24"/>
              <w:szCs w:val="24"/>
            </w:rPr>
            <w:fldChar w:fldCharType="begin"/>
          </w:r>
          <w:r w:rsidR="00644FC5">
            <w:rPr>
              <w:rFonts w:ascii="Times New Roman" w:hAnsi="Times New Roman" w:cs="Times New Roman"/>
              <w:sz w:val="24"/>
              <w:szCs w:val="24"/>
            </w:rPr>
            <w:instrText xml:space="preserve"> CITATION Cha09 \l 1033 </w:instrText>
          </w:r>
          <w:r w:rsidR="009D2526">
            <w:rPr>
              <w:rFonts w:ascii="Times New Roman" w:hAnsi="Times New Roman" w:cs="Times New Roman"/>
              <w:sz w:val="24"/>
              <w:szCs w:val="24"/>
            </w:rPr>
            <w:fldChar w:fldCharType="separate"/>
          </w:r>
          <w:r w:rsidR="00644FC5">
            <w:rPr>
              <w:rFonts w:ascii="Times New Roman" w:hAnsi="Times New Roman" w:cs="Times New Roman"/>
              <w:noProof/>
              <w:sz w:val="24"/>
              <w:szCs w:val="24"/>
            </w:rPr>
            <w:t xml:space="preserve"> </w:t>
          </w:r>
          <w:r w:rsidR="00644FC5" w:rsidRPr="00644FC5">
            <w:rPr>
              <w:rFonts w:ascii="Times New Roman" w:hAnsi="Times New Roman" w:cs="Times New Roman"/>
              <w:noProof/>
              <w:sz w:val="24"/>
              <w:szCs w:val="24"/>
            </w:rPr>
            <w:t>(Chandler, 2009)</w:t>
          </w:r>
          <w:r w:rsidR="009D2526">
            <w:rPr>
              <w:rFonts w:ascii="Times New Roman" w:hAnsi="Times New Roman" w:cs="Times New Roman"/>
              <w:sz w:val="24"/>
              <w:szCs w:val="24"/>
            </w:rPr>
            <w:fldChar w:fldCharType="end"/>
          </w:r>
        </w:sdtContent>
      </w:sdt>
      <w:r>
        <w:rPr>
          <w:rFonts w:ascii="Times New Roman" w:hAnsi="Times New Roman" w:cs="Times New Roman"/>
          <w:sz w:val="24"/>
          <w:szCs w:val="24"/>
        </w:rPr>
        <w:t>.</w:t>
      </w:r>
      <w:r w:rsidR="00F01480">
        <w:rPr>
          <w:rFonts w:ascii="Times New Roman" w:hAnsi="Times New Roman" w:cs="Times New Roman"/>
          <w:sz w:val="24"/>
          <w:szCs w:val="24"/>
        </w:rPr>
        <w:t xml:space="preserve"> The conclusion in the stud</w:t>
      </w:r>
      <w:r w:rsidR="00241C92">
        <w:rPr>
          <w:rFonts w:ascii="Times New Roman" w:hAnsi="Times New Roman" w:cs="Times New Roman"/>
          <w:sz w:val="24"/>
          <w:szCs w:val="24"/>
        </w:rPr>
        <w:t>y of this theory is that peer at</w:t>
      </w:r>
      <w:r w:rsidR="00F01480">
        <w:rPr>
          <w:rFonts w:ascii="Times New Roman" w:hAnsi="Times New Roman" w:cs="Times New Roman"/>
          <w:sz w:val="24"/>
          <w:szCs w:val="24"/>
        </w:rPr>
        <w:t xml:space="preserve">titudes and peer pressure determines behavior. This implies that people are learning the hacking behavior from others and </w:t>
      </w:r>
      <w:r w:rsidR="00644FC5">
        <w:rPr>
          <w:rFonts w:ascii="Times New Roman" w:hAnsi="Times New Roman" w:cs="Times New Roman"/>
          <w:sz w:val="24"/>
          <w:szCs w:val="24"/>
        </w:rPr>
        <w:t xml:space="preserve">the challenge is more likely to be more prevalent in the coming years as new technological advances are realized </w:t>
      </w:r>
      <w:sdt>
        <w:sdtPr>
          <w:rPr>
            <w:rFonts w:ascii="Times New Roman" w:hAnsi="Times New Roman" w:cs="Times New Roman"/>
            <w:sz w:val="24"/>
            <w:szCs w:val="24"/>
          </w:rPr>
          <w:id w:val="4095297"/>
          <w:citation/>
        </w:sdtPr>
        <w:sdtContent>
          <w:r w:rsidR="009D2526">
            <w:rPr>
              <w:rFonts w:ascii="Times New Roman" w:hAnsi="Times New Roman" w:cs="Times New Roman"/>
              <w:sz w:val="24"/>
              <w:szCs w:val="24"/>
            </w:rPr>
            <w:fldChar w:fldCharType="begin"/>
          </w:r>
          <w:r w:rsidR="00644FC5">
            <w:rPr>
              <w:rFonts w:ascii="Times New Roman" w:hAnsi="Times New Roman" w:cs="Times New Roman"/>
              <w:sz w:val="24"/>
              <w:szCs w:val="24"/>
            </w:rPr>
            <w:instrText xml:space="preserve"> CITATION Cha09 \l 1033 </w:instrText>
          </w:r>
          <w:r w:rsidR="009D2526">
            <w:rPr>
              <w:rFonts w:ascii="Times New Roman" w:hAnsi="Times New Roman" w:cs="Times New Roman"/>
              <w:sz w:val="24"/>
              <w:szCs w:val="24"/>
            </w:rPr>
            <w:fldChar w:fldCharType="separate"/>
          </w:r>
          <w:r w:rsidR="00644FC5" w:rsidRPr="00644FC5">
            <w:rPr>
              <w:rFonts w:ascii="Times New Roman" w:hAnsi="Times New Roman" w:cs="Times New Roman"/>
              <w:noProof/>
              <w:sz w:val="24"/>
              <w:szCs w:val="24"/>
            </w:rPr>
            <w:t>(Chandler, 2009)</w:t>
          </w:r>
          <w:r w:rsidR="009D2526">
            <w:rPr>
              <w:rFonts w:ascii="Times New Roman" w:hAnsi="Times New Roman" w:cs="Times New Roman"/>
              <w:sz w:val="24"/>
              <w:szCs w:val="24"/>
            </w:rPr>
            <w:fldChar w:fldCharType="end"/>
          </w:r>
        </w:sdtContent>
      </w:sdt>
      <w:r w:rsidR="00644FC5">
        <w:rPr>
          <w:rFonts w:ascii="Times New Roman" w:hAnsi="Times New Roman" w:cs="Times New Roman"/>
          <w:sz w:val="24"/>
          <w:szCs w:val="24"/>
        </w:rPr>
        <w:t>.</w:t>
      </w:r>
    </w:p>
    <w:p w:rsidR="00073460" w:rsidRDefault="00644FC5" w:rsidP="00AD0EF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my personal opinion</w:t>
      </w:r>
      <w:r w:rsidR="00AD0EFA">
        <w:rPr>
          <w:rFonts w:ascii="Times New Roman" w:hAnsi="Times New Roman" w:cs="Times New Roman"/>
          <w:sz w:val="24"/>
          <w:szCs w:val="24"/>
        </w:rPr>
        <w:t>, cybercrime</w:t>
      </w:r>
      <w:r>
        <w:rPr>
          <w:rFonts w:ascii="Times New Roman" w:hAnsi="Times New Roman" w:cs="Times New Roman"/>
          <w:sz w:val="24"/>
          <w:szCs w:val="24"/>
        </w:rPr>
        <w:t xml:space="preserve"> researchers can gain more knowledge in interviewing law enforcement personnel than offenders. T</w:t>
      </w:r>
      <w:r w:rsidR="00406BD8">
        <w:rPr>
          <w:rFonts w:ascii="Times New Roman" w:hAnsi="Times New Roman" w:cs="Times New Roman"/>
          <w:sz w:val="24"/>
          <w:szCs w:val="24"/>
        </w:rPr>
        <w:t xml:space="preserve">his is because law enforcement personnel and cybercrime researchers have a different mindset and different skills. Combining </w:t>
      </w:r>
      <w:r w:rsidR="00073460">
        <w:rPr>
          <w:rFonts w:ascii="Times New Roman" w:hAnsi="Times New Roman" w:cs="Times New Roman"/>
          <w:sz w:val="24"/>
          <w:szCs w:val="24"/>
        </w:rPr>
        <w:t>these skills</w:t>
      </w:r>
      <w:r w:rsidR="00406BD8">
        <w:rPr>
          <w:rFonts w:ascii="Times New Roman" w:hAnsi="Times New Roman" w:cs="Times New Roman"/>
          <w:sz w:val="24"/>
          <w:szCs w:val="24"/>
        </w:rPr>
        <w:t xml:space="preserve"> is highly effecting in solving the cybercriminal activities</w:t>
      </w:r>
      <w:sdt>
        <w:sdtPr>
          <w:rPr>
            <w:rFonts w:ascii="Times New Roman" w:hAnsi="Times New Roman" w:cs="Times New Roman"/>
            <w:sz w:val="24"/>
            <w:szCs w:val="24"/>
          </w:rPr>
          <w:id w:val="4095615"/>
          <w:citation/>
        </w:sdtPr>
        <w:sdtContent>
          <w:r w:rsidR="009D2526">
            <w:rPr>
              <w:rFonts w:ascii="Times New Roman" w:hAnsi="Times New Roman" w:cs="Times New Roman"/>
              <w:sz w:val="24"/>
              <w:szCs w:val="24"/>
            </w:rPr>
            <w:fldChar w:fldCharType="begin"/>
          </w:r>
          <w:r w:rsidR="00594F63">
            <w:rPr>
              <w:rFonts w:ascii="Times New Roman" w:hAnsi="Times New Roman" w:cs="Times New Roman"/>
              <w:sz w:val="24"/>
              <w:szCs w:val="24"/>
            </w:rPr>
            <w:instrText xml:space="preserve"> CITATION Hol16 \l 1033 </w:instrText>
          </w:r>
          <w:r w:rsidR="009D2526">
            <w:rPr>
              <w:rFonts w:ascii="Times New Roman" w:hAnsi="Times New Roman" w:cs="Times New Roman"/>
              <w:sz w:val="24"/>
              <w:szCs w:val="24"/>
            </w:rPr>
            <w:fldChar w:fldCharType="separate"/>
          </w:r>
          <w:r w:rsidR="00594F63">
            <w:rPr>
              <w:rFonts w:ascii="Times New Roman" w:hAnsi="Times New Roman" w:cs="Times New Roman"/>
              <w:noProof/>
              <w:sz w:val="24"/>
              <w:szCs w:val="24"/>
            </w:rPr>
            <w:t xml:space="preserve"> </w:t>
          </w:r>
          <w:r w:rsidR="00594F63" w:rsidRPr="00594F63">
            <w:rPr>
              <w:rFonts w:ascii="Times New Roman" w:hAnsi="Times New Roman" w:cs="Times New Roman"/>
              <w:noProof/>
              <w:sz w:val="24"/>
              <w:szCs w:val="24"/>
            </w:rPr>
            <w:t>(Holt, 2016)</w:t>
          </w:r>
          <w:r w:rsidR="009D2526">
            <w:rPr>
              <w:rFonts w:ascii="Times New Roman" w:hAnsi="Times New Roman" w:cs="Times New Roman"/>
              <w:sz w:val="24"/>
              <w:szCs w:val="24"/>
            </w:rPr>
            <w:fldChar w:fldCharType="end"/>
          </w:r>
        </w:sdtContent>
      </w:sdt>
      <w:r w:rsidR="00406BD8">
        <w:rPr>
          <w:rFonts w:ascii="Times New Roman" w:hAnsi="Times New Roman" w:cs="Times New Roman"/>
          <w:sz w:val="24"/>
          <w:szCs w:val="24"/>
        </w:rPr>
        <w:t>.</w:t>
      </w:r>
      <w:r w:rsidR="00073460">
        <w:rPr>
          <w:rFonts w:ascii="Times New Roman" w:hAnsi="Times New Roman" w:cs="Times New Roman"/>
          <w:sz w:val="24"/>
          <w:szCs w:val="24"/>
        </w:rPr>
        <w:t xml:space="preserve"> In contrast, involving offenders can prove hard because most of them will not give full details in relation to the subject under scrutiny.</w:t>
      </w:r>
    </w:p>
    <w:p w:rsidR="00644FC5" w:rsidRDefault="00073460" w:rsidP="00AD0EF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while choosing the right partners to work with, cybercrime researchers should be very selective. The partner selected should be discreet when disclosing information when the investigations are not fully done, since releasing information can be detrimental to the </w:t>
      </w:r>
      <w:r>
        <w:rPr>
          <w:rFonts w:ascii="Times New Roman" w:hAnsi="Times New Roman" w:cs="Times New Roman"/>
          <w:sz w:val="24"/>
          <w:szCs w:val="24"/>
        </w:rPr>
        <w:lastRenderedPageBreak/>
        <w:t>remaining part of the study</w:t>
      </w:r>
      <w:sdt>
        <w:sdtPr>
          <w:rPr>
            <w:rFonts w:ascii="Times New Roman" w:hAnsi="Times New Roman" w:cs="Times New Roman"/>
            <w:sz w:val="24"/>
            <w:szCs w:val="24"/>
          </w:rPr>
          <w:id w:val="4095617"/>
          <w:citation/>
        </w:sdtPr>
        <w:sdtContent>
          <w:r w:rsidR="009D2526">
            <w:rPr>
              <w:rFonts w:ascii="Times New Roman" w:hAnsi="Times New Roman" w:cs="Times New Roman"/>
              <w:sz w:val="24"/>
              <w:szCs w:val="24"/>
            </w:rPr>
            <w:fldChar w:fldCharType="begin"/>
          </w:r>
          <w:r w:rsidR="00594F63">
            <w:rPr>
              <w:rFonts w:ascii="Times New Roman" w:hAnsi="Times New Roman" w:cs="Times New Roman"/>
              <w:sz w:val="24"/>
              <w:szCs w:val="24"/>
            </w:rPr>
            <w:instrText xml:space="preserve"> CITATION Agn11 \l 1033 </w:instrText>
          </w:r>
          <w:r w:rsidR="009D2526">
            <w:rPr>
              <w:rFonts w:ascii="Times New Roman" w:hAnsi="Times New Roman" w:cs="Times New Roman"/>
              <w:sz w:val="24"/>
              <w:szCs w:val="24"/>
            </w:rPr>
            <w:fldChar w:fldCharType="separate"/>
          </w:r>
          <w:r w:rsidR="00594F63">
            <w:rPr>
              <w:rFonts w:ascii="Times New Roman" w:hAnsi="Times New Roman" w:cs="Times New Roman"/>
              <w:noProof/>
              <w:sz w:val="24"/>
              <w:szCs w:val="24"/>
            </w:rPr>
            <w:t xml:space="preserve"> </w:t>
          </w:r>
          <w:r w:rsidR="00594F63" w:rsidRPr="00594F63">
            <w:rPr>
              <w:rFonts w:ascii="Times New Roman" w:hAnsi="Times New Roman" w:cs="Times New Roman"/>
              <w:noProof/>
              <w:sz w:val="24"/>
              <w:szCs w:val="24"/>
            </w:rPr>
            <w:t>(Agnew, 2011)</w:t>
          </w:r>
          <w:r w:rsidR="009D2526">
            <w:rPr>
              <w:rFonts w:ascii="Times New Roman" w:hAnsi="Times New Roman" w:cs="Times New Roman"/>
              <w:sz w:val="24"/>
              <w:szCs w:val="24"/>
            </w:rPr>
            <w:fldChar w:fldCharType="end"/>
          </w:r>
        </w:sdtContent>
      </w:sdt>
      <w:r>
        <w:rPr>
          <w:rFonts w:ascii="Times New Roman" w:hAnsi="Times New Roman" w:cs="Times New Roman"/>
          <w:sz w:val="24"/>
          <w:szCs w:val="24"/>
        </w:rPr>
        <w:t>. In comparison, law enforcers have high knowledge and can maintain privacy unlike offenders who do not guarantee privacy or offering much information for investigation.</w:t>
      </w:r>
    </w:p>
    <w:p w:rsidR="0010753A" w:rsidRDefault="0010753A" w:rsidP="00AD0EF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my personal view, I think image classification scale laws</w:t>
      </w:r>
      <w:r w:rsidRPr="0010753A">
        <w:rPr>
          <w:rFonts w:ascii="Times New Roman" w:hAnsi="Times New Roman" w:cs="Times New Roman"/>
          <w:sz w:val="24"/>
          <w:szCs w:val="24"/>
        </w:rPr>
        <w:t xml:space="preserve"> </w:t>
      </w:r>
      <w:r w:rsidR="00AD0EFA">
        <w:rPr>
          <w:rFonts w:ascii="Times New Roman" w:hAnsi="Times New Roman" w:cs="Times New Roman"/>
          <w:sz w:val="24"/>
          <w:szCs w:val="24"/>
        </w:rPr>
        <w:t>founded on COPINE</w:t>
      </w:r>
      <w:r>
        <w:rPr>
          <w:rFonts w:ascii="Times New Roman" w:hAnsi="Times New Roman" w:cs="Times New Roman"/>
          <w:sz w:val="24"/>
          <w:szCs w:val="24"/>
        </w:rPr>
        <w:t xml:space="preserve"> scale will be enforced in United States very soon. </w:t>
      </w:r>
      <w:r w:rsidR="005A1802">
        <w:rPr>
          <w:rFonts w:ascii="Times New Roman" w:hAnsi="Times New Roman" w:cs="Times New Roman"/>
          <w:sz w:val="24"/>
          <w:szCs w:val="24"/>
        </w:rPr>
        <w:t>Child pornography in the printing media has grown sparse with the escalating popularity of the internet</w:t>
      </w:r>
      <w:sdt>
        <w:sdtPr>
          <w:rPr>
            <w:rFonts w:ascii="Times New Roman" w:hAnsi="Times New Roman" w:cs="Times New Roman"/>
            <w:sz w:val="24"/>
            <w:szCs w:val="24"/>
          </w:rPr>
          <w:id w:val="4095619"/>
          <w:citation/>
        </w:sdtPr>
        <w:sdtContent>
          <w:r w:rsidR="009D2526">
            <w:rPr>
              <w:rFonts w:ascii="Times New Roman" w:hAnsi="Times New Roman" w:cs="Times New Roman"/>
              <w:sz w:val="24"/>
              <w:szCs w:val="24"/>
            </w:rPr>
            <w:fldChar w:fldCharType="begin"/>
          </w:r>
          <w:r w:rsidR="00594F63">
            <w:rPr>
              <w:rFonts w:ascii="Times New Roman" w:hAnsi="Times New Roman" w:cs="Times New Roman"/>
              <w:sz w:val="24"/>
              <w:szCs w:val="24"/>
            </w:rPr>
            <w:instrText xml:space="preserve"> CITATION Cha09 \l 1033 </w:instrText>
          </w:r>
          <w:r w:rsidR="009D2526">
            <w:rPr>
              <w:rFonts w:ascii="Times New Roman" w:hAnsi="Times New Roman" w:cs="Times New Roman"/>
              <w:sz w:val="24"/>
              <w:szCs w:val="24"/>
            </w:rPr>
            <w:fldChar w:fldCharType="separate"/>
          </w:r>
          <w:r w:rsidR="00594F63">
            <w:rPr>
              <w:rFonts w:ascii="Times New Roman" w:hAnsi="Times New Roman" w:cs="Times New Roman"/>
              <w:noProof/>
              <w:sz w:val="24"/>
              <w:szCs w:val="24"/>
            </w:rPr>
            <w:t xml:space="preserve"> </w:t>
          </w:r>
          <w:r w:rsidR="00594F63" w:rsidRPr="00594F63">
            <w:rPr>
              <w:rFonts w:ascii="Times New Roman" w:hAnsi="Times New Roman" w:cs="Times New Roman"/>
              <w:noProof/>
              <w:sz w:val="24"/>
              <w:szCs w:val="24"/>
            </w:rPr>
            <w:t>(Chandler, 2009)</w:t>
          </w:r>
          <w:r w:rsidR="009D2526">
            <w:rPr>
              <w:rFonts w:ascii="Times New Roman" w:hAnsi="Times New Roman" w:cs="Times New Roman"/>
              <w:sz w:val="24"/>
              <w:szCs w:val="24"/>
            </w:rPr>
            <w:fldChar w:fldCharType="end"/>
          </w:r>
        </w:sdtContent>
      </w:sdt>
      <w:r w:rsidR="005A1802">
        <w:rPr>
          <w:rFonts w:ascii="Times New Roman" w:hAnsi="Times New Roman" w:cs="Times New Roman"/>
          <w:sz w:val="24"/>
          <w:szCs w:val="24"/>
        </w:rPr>
        <w:t>.</w:t>
      </w:r>
      <w:r w:rsidR="000B0799">
        <w:rPr>
          <w:rFonts w:ascii="Times New Roman" w:hAnsi="Times New Roman" w:cs="Times New Roman"/>
          <w:sz w:val="24"/>
          <w:szCs w:val="24"/>
        </w:rPr>
        <w:t xml:space="preserve"> Pornographic content in the internet has been in the rise in the recent years and thus making it easy for people to gain cheap access to child pornography. The US government is well aware of the problem curbing the country and the consequences of not solving the issue. </w:t>
      </w:r>
    </w:p>
    <w:p w:rsidR="00073460" w:rsidRDefault="000B0799" w:rsidP="00AD0EF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Erotic review websites should </w:t>
      </w:r>
      <w:r w:rsidR="0066240D">
        <w:rPr>
          <w:rFonts w:ascii="Times New Roman" w:hAnsi="Times New Roman" w:cs="Times New Roman"/>
          <w:sz w:val="24"/>
          <w:szCs w:val="24"/>
        </w:rPr>
        <w:t xml:space="preserve">not </w:t>
      </w:r>
      <w:r>
        <w:rPr>
          <w:rFonts w:ascii="Times New Roman" w:hAnsi="Times New Roman" w:cs="Times New Roman"/>
          <w:sz w:val="24"/>
          <w:szCs w:val="24"/>
        </w:rPr>
        <w:t>be banne</w:t>
      </w:r>
      <w:r w:rsidR="0066240D">
        <w:rPr>
          <w:rFonts w:ascii="Times New Roman" w:hAnsi="Times New Roman" w:cs="Times New Roman"/>
          <w:sz w:val="24"/>
          <w:szCs w:val="24"/>
        </w:rPr>
        <w:t xml:space="preserve">d in United States. Researchers </w:t>
      </w:r>
      <w:r>
        <w:rPr>
          <w:rFonts w:ascii="Times New Roman" w:hAnsi="Times New Roman" w:cs="Times New Roman"/>
          <w:sz w:val="24"/>
          <w:szCs w:val="24"/>
        </w:rPr>
        <w:t xml:space="preserve">have confirmed that proliferation of website platforms that </w:t>
      </w:r>
      <w:r w:rsidR="0066240D">
        <w:rPr>
          <w:rFonts w:ascii="Times New Roman" w:hAnsi="Times New Roman" w:cs="Times New Roman"/>
          <w:sz w:val="24"/>
          <w:szCs w:val="24"/>
        </w:rPr>
        <w:t>evaluate erotic matters offers crucial information that can be utilized by legislators to make to create and implement good laws that can offers solution to erotic problems</w:t>
      </w:r>
      <w:sdt>
        <w:sdtPr>
          <w:rPr>
            <w:rFonts w:ascii="Times New Roman" w:hAnsi="Times New Roman" w:cs="Times New Roman"/>
            <w:sz w:val="24"/>
            <w:szCs w:val="24"/>
          </w:rPr>
          <w:id w:val="4095618"/>
          <w:citation/>
        </w:sdtPr>
        <w:sdtContent>
          <w:r w:rsidR="009D2526">
            <w:rPr>
              <w:rFonts w:ascii="Times New Roman" w:hAnsi="Times New Roman" w:cs="Times New Roman"/>
              <w:sz w:val="24"/>
              <w:szCs w:val="24"/>
            </w:rPr>
            <w:fldChar w:fldCharType="begin"/>
          </w:r>
          <w:r w:rsidR="00594F63">
            <w:rPr>
              <w:rFonts w:ascii="Times New Roman" w:hAnsi="Times New Roman" w:cs="Times New Roman"/>
              <w:sz w:val="24"/>
              <w:szCs w:val="24"/>
            </w:rPr>
            <w:instrText xml:space="preserve"> CITATION Agn11 \l 1033 </w:instrText>
          </w:r>
          <w:r w:rsidR="009D2526">
            <w:rPr>
              <w:rFonts w:ascii="Times New Roman" w:hAnsi="Times New Roman" w:cs="Times New Roman"/>
              <w:sz w:val="24"/>
              <w:szCs w:val="24"/>
            </w:rPr>
            <w:fldChar w:fldCharType="separate"/>
          </w:r>
          <w:r w:rsidR="00594F63">
            <w:rPr>
              <w:rFonts w:ascii="Times New Roman" w:hAnsi="Times New Roman" w:cs="Times New Roman"/>
              <w:noProof/>
              <w:sz w:val="24"/>
              <w:szCs w:val="24"/>
            </w:rPr>
            <w:t xml:space="preserve"> </w:t>
          </w:r>
          <w:r w:rsidR="00594F63" w:rsidRPr="00594F63">
            <w:rPr>
              <w:rFonts w:ascii="Times New Roman" w:hAnsi="Times New Roman" w:cs="Times New Roman"/>
              <w:noProof/>
              <w:sz w:val="24"/>
              <w:szCs w:val="24"/>
            </w:rPr>
            <w:t>(Agnew, 2011)</w:t>
          </w:r>
          <w:r w:rsidR="009D2526">
            <w:rPr>
              <w:rFonts w:ascii="Times New Roman" w:hAnsi="Times New Roman" w:cs="Times New Roman"/>
              <w:sz w:val="24"/>
              <w:szCs w:val="24"/>
            </w:rPr>
            <w:fldChar w:fldCharType="end"/>
          </w:r>
        </w:sdtContent>
      </w:sdt>
      <w:r w:rsidR="0066240D">
        <w:rPr>
          <w:rFonts w:ascii="Times New Roman" w:hAnsi="Times New Roman" w:cs="Times New Roman"/>
          <w:sz w:val="24"/>
          <w:szCs w:val="24"/>
        </w:rPr>
        <w:t xml:space="preserve">. For instance researchers noted that numerous internet platforms that </w:t>
      </w:r>
      <w:r w:rsidR="00DC2C6A">
        <w:rPr>
          <w:rFonts w:ascii="Times New Roman" w:hAnsi="Times New Roman" w:cs="Times New Roman"/>
          <w:sz w:val="24"/>
          <w:szCs w:val="24"/>
        </w:rPr>
        <w:t xml:space="preserve">aid commercial sex have increased violence against women. In my opinion, review websites create a platform where users can offer honest experiences which can be utilized to solve the modern day problems. </w:t>
      </w:r>
    </w:p>
    <w:p w:rsidR="00241C92" w:rsidRDefault="00241C92" w:rsidP="00AD0EFA">
      <w:pPr>
        <w:spacing w:line="480" w:lineRule="auto"/>
        <w:ind w:firstLine="720"/>
        <w:rPr>
          <w:rFonts w:ascii="Times New Roman" w:hAnsi="Times New Roman" w:cs="Times New Roman"/>
          <w:sz w:val="24"/>
          <w:szCs w:val="24"/>
        </w:rPr>
      </w:pPr>
      <w:r>
        <w:rPr>
          <w:rFonts w:ascii="Times New Roman" w:hAnsi="Times New Roman" w:cs="Times New Roman"/>
          <w:sz w:val="24"/>
          <w:szCs w:val="24"/>
        </w:rPr>
        <w:t>Critical Thinking Question;</w:t>
      </w:r>
    </w:p>
    <w:p w:rsidR="00241C92" w:rsidRPr="00241C92" w:rsidRDefault="00241C92" w:rsidP="00AD0EFA">
      <w:pPr>
        <w:spacing w:line="480" w:lineRule="auto"/>
        <w:ind w:firstLine="720"/>
        <w:rPr>
          <w:rFonts w:ascii="Times New Roman" w:hAnsi="Times New Roman" w:cs="Times New Roman"/>
          <w:b/>
          <w:sz w:val="24"/>
          <w:szCs w:val="24"/>
        </w:rPr>
      </w:pPr>
      <w:r w:rsidRPr="00241C92">
        <w:rPr>
          <w:rFonts w:ascii="Times New Roman" w:hAnsi="Times New Roman" w:cs="Times New Roman"/>
          <w:b/>
          <w:sz w:val="24"/>
          <w:szCs w:val="24"/>
        </w:rPr>
        <w:t>In your opinion, which group or organization do you think offers the greatest cyber threats and what can be done to control such operations?</w:t>
      </w:r>
    </w:p>
    <w:p w:rsidR="00594F63" w:rsidRDefault="00594F63" w:rsidP="00AD0EFA">
      <w:pPr>
        <w:spacing w:line="480" w:lineRule="auto"/>
        <w:rPr>
          <w:rFonts w:ascii="Times New Roman" w:hAnsi="Times New Roman" w:cs="Times New Roman"/>
          <w:sz w:val="24"/>
          <w:szCs w:val="24"/>
        </w:rPr>
      </w:pPr>
    </w:p>
    <w:p w:rsidR="00AD0EFA" w:rsidRDefault="00AD0EFA" w:rsidP="00AD0EFA">
      <w:pPr>
        <w:spacing w:line="480" w:lineRule="auto"/>
        <w:rPr>
          <w:rFonts w:ascii="Times New Roman" w:hAnsi="Times New Roman" w:cs="Times New Roman"/>
          <w:sz w:val="24"/>
          <w:szCs w:val="24"/>
        </w:rPr>
      </w:pPr>
    </w:p>
    <w:p w:rsidR="00594F63" w:rsidRDefault="00594F63" w:rsidP="00AD0EFA">
      <w:pPr>
        <w:spacing w:line="480" w:lineRule="auto"/>
        <w:rPr>
          <w:rFonts w:ascii="Times New Roman" w:hAnsi="Times New Roman" w:cs="Times New Roman"/>
          <w:sz w:val="24"/>
          <w:szCs w:val="24"/>
        </w:rPr>
      </w:pPr>
    </w:p>
    <w:p w:rsidR="00594F63" w:rsidRPr="00594F63" w:rsidRDefault="00594F63" w:rsidP="00AD0EFA">
      <w:pPr>
        <w:spacing w:line="480" w:lineRule="auto"/>
        <w:jc w:val="center"/>
        <w:rPr>
          <w:rFonts w:ascii="Times New Roman" w:hAnsi="Times New Roman" w:cs="Times New Roman"/>
          <w:sz w:val="24"/>
          <w:szCs w:val="24"/>
        </w:rPr>
      </w:pPr>
      <w:r w:rsidRPr="00594F63">
        <w:rPr>
          <w:rFonts w:ascii="Times New Roman" w:hAnsi="Times New Roman" w:cs="Times New Roman"/>
          <w:sz w:val="24"/>
          <w:szCs w:val="24"/>
        </w:rPr>
        <w:t>References</w:t>
      </w:r>
    </w:p>
    <w:p w:rsidR="00594F63" w:rsidRPr="00594F63" w:rsidRDefault="009D2526" w:rsidP="00AD0EFA">
      <w:pPr>
        <w:pStyle w:val="Bibliography"/>
        <w:spacing w:line="480" w:lineRule="auto"/>
        <w:ind w:left="720" w:hanging="720"/>
        <w:rPr>
          <w:rFonts w:ascii="Times New Roman" w:hAnsi="Times New Roman" w:cs="Times New Roman"/>
          <w:noProof/>
          <w:sz w:val="24"/>
          <w:szCs w:val="24"/>
        </w:rPr>
      </w:pPr>
      <w:r w:rsidRPr="00594F63">
        <w:rPr>
          <w:rFonts w:ascii="Times New Roman" w:hAnsi="Times New Roman" w:cs="Times New Roman"/>
          <w:sz w:val="24"/>
          <w:szCs w:val="24"/>
        </w:rPr>
        <w:fldChar w:fldCharType="begin"/>
      </w:r>
      <w:r w:rsidR="00594F63" w:rsidRPr="00594F63">
        <w:rPr>
          <w:rFonts w:ascii="Times New Roman" w:hAnsi="Times New Roman" w:cs="Times New Roman"/>
          <w:sz w:val="24"/>
          <w:szCs w:val="24"/>
        </w:rPr>
        <w:instrText xml:space="preserve"> BIBLIOGRAPHY  \l 1033 </w:instrText>
      </w:r>
      <w:r w:rsidRPr="00594F63">
        <w:rPr>
          <w:rFonts w:ascii="Times New Roman" w:hAnsi="Times New Roman" w:cs="Times New Roman"/>
          <w:sz w:val="24"/>
          <w:szCs w:val="24"/>
        </w:rPr>
        <w:fldChar w:fldCharType="separate"/>
      </w:r>
      <w:r w:rsidR="00594F63" w:rsidRPr="00594F63">
        <w:rPr>
          <w:rFonts w:ascii="Times New Roman" w:hAnsi="Times New Roman" w:cs="Times New Roman"/>
          <w:noProof/>
          <w:sz w:val="24"/>
          <w:szCs w:val="24"/>
        </w:rPr>
        <w:t xml:space="preserve">Agnew, R. (2011). testing the leading crime theories. </w:t>
      </w:r>
      <w:r w:rsidR="00594F63" w:rsidRPr="00594F63">
        <w:rPr>
          <w:rFonts w:ascii="Times New Roman" w:hAnsi="Times New Roman" w:cs="Times New Roman"/>
          <w:i/>
          <w:iCs/>
          <w:noProof/>
          <w:sz w:val="24"/>
          <w:szCs w:val="24"/>
        </w:rPr>
        <w:t>Journal of Research in Crime and Deliquency</w:t>
      </w:r>
      <w:r w:rsidR="00594F63" w:rsidRPr="00594F63">
        <w:rPr>
          <w:rFonts w:ascii="Times New Roman" w:hAnsi="Times New Roman" w:cs="Times New Roman"/>
          <w:noProof/>
          <w:sz w:val="24"/>
          <w:szCs w:val="24"/>
        </w:rPr>
        <w:t xml:space="preserve"> , 363-398.</w:t>
      </w:r>
    </w:p>
    <w:p w:rsidR="00594F63" w:rsidRPr="00594F63" w:rsidRDefault="00594F63" w:rsidP="00AD0EFA">
      <w:pPr>
        <w:pStyle w:val="Bibliography"/>
        <w:spacing w:line="480" w:lineRule="auto"/>
        <w:ind w:left="720" w:hanging="720"/>
        <w:rPr>
          <w:rFonts w:ascii="Times New Roman" w:hAnsi="Times New Roman" w:cs="Times New Roman"/>
          <w:noProof/>
          <w:sz w:val="24"/>
          <w:szCs w:val="24"/>
        </w:rPr>
      </w:pPr>
      <w:r w:rsidRPr="00594F63">
        <w:rPr>
          <w:rFonts w:ascii="Times New Roman" w:hAnsi="Times New Roman" w:cs="Times New Roman"/>
          <w:noProof/>
          <w:sz w:val="24"/>
          <w:szCs w:val="24"/>
        </w:rPr>
        <w:t xml:space="preserve">Chandler, A. (2009). The Changing Definition and Image of Hackers in Popular Discourse. </w:t>
      </w:r>
      <w:r w:rsidRPr="00594F63">
        <w:rPr>
          <w:rFonts w:ascii="Times New Roman" w:hAnsi="Times New Roman" w:cs="Times New Roman"/>
          <w:i/>
          <w:iCs/>
          <w:noProof/>
          <w:sz w:val="24"/>
          <w:szCs w:val="24"/>
        </w:rPr>
        <w:t>International Journal of of the Sociology of Law</w:t>
      </w:r>
      <w:r w:rsidRPr="00594F63">
        <w:rPr>
          <w:rFonts w:ascii="Times New Roman" w:hAnsi="Times New Roman" w:cs="Times New Roman"/>
          <w:noProof/>
          <w:sz w:val="24"/>
          <w:szCs w:val="24"/>
        </w:rPr>
        <w:t xml:space="preserve"> , 229-251.</w:t>
      </w:r>
    </w:p>
    <w:p w:rsidR="00594F63" w:rsidRPr="00594F63" w:rsidRDefault="00594F63" w:rsidP="00AD0EFA">
      <w:pPr>
        <w:pStyle w:val="Bibliography"/>
        <w:spacing w:line="480" w:lineRule="auto"/>
        <w:ind w:left="720" w:hanging="720"/>
        <w:rPr>
          <w:rFonts w:ascii="Times New Roman" w:hAnsi="Times New Roman" w:cs="Times New Roman"/>
          <w:noProof/>
          <w:sz w:val="24"/>
          <w:szCs w:val="24"/>
        </w:rPr>
      </w:pPr>
      <w:r w:rsidRPr="00594F63">
        <w:rPr>
          <w:rFonts w:ascii="Times New Roman" w:hAnsi="Times New Roman" w:cs="Times New Roman"/>
          <w:noProof/>
          <w:sz w:val="24"/>
          <w:szCs w:val="24"/>
        </w:rPr>
        <w:t xml:space="preserve">Holt, T. (2016). </w:t>
      </w:r>
      <w:r w:rsidRPr="00594F63">
        <w:rPr>
          <w:rFonts w:ascii="Times New Roman" w:hAnsi="Times New Roman" w:cs="Times New Roman"/>
          <w:i/>
          <w:iCs/>
          <w:noProof/>
          <w:sz w:val="24"/>
          <w:szCs w:val="24"/>
        </w:rPr>
        <w:t>crime online; Correlarates, Causes and Context.</w:t>
      </w:r>
      <w:r w:rsidRPr="00594F63">
        <w:rPr>
          <w:rFonts w:ascii="Times New Roman" w:hAnsi="Times New Roman" w:cs="Times New Roman"/>
          <w:noProof/>
          <w:sz w:val="24"/>
          <w:szCs w:val="24"/>
        </w:rPr>
        <w:t xml:space="preserve"> Michigan: Carolina Academic Press.</w:t>
      </w:r>
    </w:p>
    <w:p w:rsidR="00DC2C6A" w:rsidRPr="002F37E6" w:rsidRDefault="009D2526" w:rsidP="00AD0EFA">
      <w:pPr>
        <w:spacing w:line="480" w:lineRule="auto"/>
        <w:ind w:left="720" w:hanging="720"/>
        <w:rPr>
          <w:rFonts w:ascii="Times New Roman" w:hAnsi="Times New Roman" w:cs="Times New Roman"/>
          <w:sz w:val="24"/>
          <w:szCs w:val="24"/>
        </w:rPr>
      </w:pPr>
      <w:r w:rsidRPr="00594F63">
        <w:rPr>
          <w:rFonts w:ascii="Times New Roman" w:hAnsi="Times New Roman" w:cs="Times New Roman"/>
          <w:sz w:val="24"/>
          <w:szCs w:val="24"/>
        </w:rPr>
        <w:fldChar w:fldCharType="end"/>
      </w:r>
    </w:p>
    <w:sectPr w:rsidR="00DC2C6A" w:rsidRPr="002F37E6" w:rsidSect="00DC2C6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13A2" w:rsidRDefault="009013A2" w:rsidP="00DC2C6A">
      <w:pPr>
        <w:spacing w:after="0" w:line="240" w:lineRule="auto"/>
      </w:pPr>
      <w:r>
        <w:separator/>
      </w:r>
    </w:p>
  </w:endnote>
  <w:endnote w:type="continuationSeparator" w:id="1">
    <w:p w:rsidR="009013A2" w:rsidRDefault="009013A2" w:rsidP="00DC2C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13A2" w:rsidRDefault="009013A2" w:rsidP="00DC2C6A">
      <w:pPr>
        <w:spacing w:after="0" w:line="240" w:lineRule="auto"/>
      </w:pPr>
      <w:r>
        <w:separator/>
      </w:r>
    </w:p>
  </w:footnote>
  <w:footnote w:type="continuationSeparator" w:id="1">
    <w:p w:rsidR="009013A2" w:rsidRDefault="009013A2" w:rsidP="00DC2C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C6A" w:rsidRDefault="00DC2C6A" w:rsidP="00AD0EFA">
    <w:pPr>
      <w:pStyle w:val="Header"/>
    </w:pPr>
    <w:r w:rsidRPr="00AD0EFA">
      <w:rPr>
        <w:rFonts w:ascii="Times New Roman" w:hAnsi="Times New Roman" w:cs="Times New Roman"/>
        <w:sz w:val="24"/>
        <w:szCs w:val="24"/>
      </w:rPr>
      <w:t xml:space="preserve">CYBERCRIME                                                                       </w:t>
    </w:r>
    <w:r w:rsidR="00AD0EFA">
      <w:rPr>
        <w:rFonts w:ascii="Times New Roman" w:hAnsi="Times New Roman" w:cs="Times New Roman"/>
        <w:sz w:val="24"/>
        <w:szCs w:val="24"/>
      </w:rPr>
      <w:t xml:space="preserve">                               </w:t>
    </w:r>
    <w:r w:rsidRPr="00AD0EFA">
      <w:rPr>
        <w:rFonts w:ascii="Times New Roman" w:hAnsi="Times New Roman" w:cs="Times New Roman"/>
        <w:sz w:val="24"/>
        <w:szCs w:val="24"/>
      </w:rPr>
      <w:t xml:space="preserve">                         </w:t>
    </w:r>
    <w:sdt>
      <w:sdtPr>
        <w:rPr>
          <w:rFonts w:ascii="Times New Roman" w:hAnsi="Times New Roman" w:cs="Times New Roman"/>
          <w:sz w:val="24"/>
          <w:szCs w:val="24"/>
        </w:rPr>
        <w:id w:val="4095472"/>
        <w:docPartObj>
          <w:docPartGallery w:val="Page Numbers (Top of Page)"/>
          <w:docPartUnique/>
        </w:docPartObj>
      </w:sdtPr>
      <w:sdtEndPr>
        <w:rPr>
          <w:rFonts w:asciiTheme="minorHAnsi" w:hAnsiTheme="minorHAnsi" w:cstheme="minorBidi"/>
          <w:sz w:val="22"/>
          <w:szCs w:val="22"/>
        </w:rPr>
      </w:sdtEndPr>
      <w:sdtContent>
        <w:r w:rsidR="009D2526" w:rsidRPr="00AD0EFA">
          <w:rPr>
            <w:rFonts w:ascii="Times New Roman" w:hAnsi="Times New Roman" w:cs="Times New Roman"/>
            <w:sz w:val="24"/>
            <w:szCs w:val="24"/>
          </w:rPr>
          <w:fldChar w:fldCharType="begin"/>
        </w:r>
        <w:r w:rsidR="009D2526" w:rsidRPr="00AD0EFA">
          <w:rPr>
            <w:rFonts w:ascii="Times New Roman" w:hAnsi="Times New Roman" w:cs="Times New Roman"/>
            <w:sz w:val="24"/>
            <w:szCs w:val="24"/>
          </w:rPr>
          <w:instrText xml:space="preserve"> PAGE   \* MERGEFORMAT </w:instrText>
        </w:r>
        <w:r w:rsidR="009D2526" w:rsidRPr="00AD0EFA">
          <w:rPr>
            <w:rFonts w:ascii="Times New Roman" w:hAnsi="Times New Roman" w:cs="Times New Roman"/>
            <w:sz w:val="24"/>
            <w:szCs w:val="24"/>
          </w:rPr>
          <w:fldChar w:fldCharType="separate"/>
        </w:r>
        <w:r w:rsidR="00AD0EFA">
          <w:rPr>
            <w:rFonts w:ascii="Times New Roman" w:hAnsi="Times New Roman" w:cs="Times New Roman"/>
            <w:noProof/>
            <w:sz w:val="24"/>
            <w:szCs w:val="24"/>
          </w:rPr>
          <w:t>4</w:t>
        </w:r>
        <w:r w:rsidR="009D2526" w:rsidRPr="00AD0EFA">
          <w:rPr>
            <w:rFonts w:ascii="Times New Roman" w:hAnsi="Times New Roman" w:cs="Times New Roman"/>
            <w:sz w:val="24"/>
            <w:szCs w:val="24"/>
          </w:rPr>
          <w:fldChar w:fldCharType="end"/>
        </w:r>
      </w:sdtContent>
    </w:sdt>
  </w:p>
  <w:p w:rsidR="00DC2C6A" w:rsidRDefault="00DC2C6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C6A" w:rsidRDefault="007F110A" w:rsidP="00AD0EFA">
    <w:pPr>
      <w:pStyle w:val="Header"/>
      <w:spacing w:line="480" w:lineRule="auto"/>
    </w:pPr>
    <w:r w:rsidRPr="00AD0EFA">
      <w:rPr>
        <w:rFonts w:ascii="Times New Roman" w:hAnsi="Times New Roman" w:cs="Times New Roman"/>
        <w:sz w:val="24"/>
        <w:szCs w:val="24"/>
      </w:rPr>
      <w:t>Running H</w:t>
    </w:r>
    <w:r w:rsidR="00DC2C6A" w:rsidRPr="00AD0EFA">
      <w:rPr>
        <w:rFonts w:ascii="Times New Roman" w:hAnsi="Times New Roman" w:cs="Times New Roman"/>
        <w:sz w:val="24"/>
        <w:szCs w:val="24"/>
      </w:rPr>
      <w:t>ead: CYBERC</w:t>
    </w:r>
    <w:r w:rsidRPr="00AD0EFA">
      <w:rPr>
        <w:rFonts w:ascii="Times New Roman" w:hAnsi="Times New Roman" w:cs="Times New Roman"/>
        <w:sz w:val="24"/>
        <w:szCs w:val="24"/>
      </w:rPr>
      <w:t xml:space="preserve">RIME                         </w:t>
    </w:r>
    <w:r w:rsidR="00DC2C6A" w:rsidRPr="00AD0EFA">
      <w:rPr>
        <w:rFonts w:ascii="Times New Roman" w:hAnsi="Times New Roman" w:cs="Times New Roman"/>
        <w:sz w:val="24"/>
        <w:szCs w:val="24"/>
      </w:rPr>
      <w:t xml:space="preserve">                                                                           </w:t>
    </w:r>
    <w:sdt>
      <w:sdtPr>
        <w:rPr>
          <w:sz w:val="24"/>
          <w:szCs w:val="24"/>
        </w:rPr>
        <w:id w:val="4095299"/>
        <w:docPartObj>
          <w:docPartGallery w:val="Page Numbers (Top of Page)"/>
          <w:docPartUnique/>
        </w:docPartObj>
      </w:sdtPr>
      <w:sdtEndPr>
        <w:rPr>
          <w:sz w:val="22"/>
          <w:szCs w:val="22"/>
        </w:rPr>
      </w:sdtEndPr>
      <w:sdtContent>
        <w:r w:rsidR="009D2526" w:rsidRPr="00AD0EFA">
          <w:rPr>
            <w:sz w:val="24"/>
            <w:szCs w:val="24"/>
          </w:rPr>
          <w:fldChar w:fldCharType="begin"/>
        </w:r>
        <w:r w:rsidR="009D2526" w:rsidRPr="00AD0EFA">
          <w:rPr>
            <w:sz w:val="24"/>
            <w:szCs w:val="24"/>
          </w:rPr>
          <w:instrText xml:space="preserve"> PAGE   \* MERGEFORMAT </w:instrText>
        </w:r>
        <w:r w:rsidR="009D2526" w:rsidRPr="00AD0EFA">
          <w:rPr>
            <w:sz w:val="24"/>
            <w:szCs w:val="24"/>
          </w:rPr>
          <w:fldChar w:fldCharType="separate"/>
        </w:r>
        <w:r w:rsidR="00AD0EFA">
          <w:rPr>
            <w:noProof/>
            <w:sz w:val="24"/>
            <w:szCs w:val="24"/>
          </w:rPr>
          <w:t>1</w:t>
        </w:r>
        <w:r w:rsidR="009D2526" w:rsidRPr="00AD0EFA">
          <w:rPr>
            <w:sz w:val="24"/>
            <w:szCs w:val="24"/>
          </w:rPr>
          <w:fldChar w:fldCharType="end"/>
        </w:r>
      </w:sdtContent>
    </w:sdt>
  </w:p>
  <w:p w:rsidR="00DC2C6A" w:rsidRDefault="00DC2C6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F37E6"/>
    <w:rsid w:val="00073460"/>
    <w:rsid w:val="000B0799"/>
    <w:rsid w:val="001035A8"/>
    <w:rsid w:val="0010753A"/>
    <w:rsid w:val="00114398"/>
    <w:rsid w:val="00161FF7"/>
    <w:rsid w:val="00241C92"/>
    <w:rsid w:val="00266243"/>
    <w:rsid w:val="002F37E6"/>
    <w:rsid w:val="003309C6"/>
    <w:rsid w:val="00406BD8"/>
    <w:rsid w:val="00497451"/>
    <w:rsid w:val="00594F63"/>
    <w:rsid w:val="005A1802"/>
    <w:rsid w:val="00644FC5"/>
    <w:rsid w:val="0066240D"/>
    <w:rsid w:val="0068793A"/>
    <w:rsid w:val="007F110A"/>
    <w:rsid w:val="00883AD6"/>
    <w:rsid w:val="009013A2"/>
    <w:rsid w:val="00994E35"/>
    <w:rsid w:val="009D2526"/>
    <w:rsid w:val="00AD0EFA"/>
    <w:rsid w:val="00B528F4"/>
    <w:rsid w:val="00BD37DC"/>
    <w:rsid w:val="00C2402A"/>
    <w:rsid w:val="00C72A1F"/>
    <w:rsid w:val="00DC2C6A"/>
    <w:rsid w:val="00E3247D"/>
    <w:rsid w:val="00F014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4F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4FC5"/>
    <w:rPr>
      <w:rFonts w:ascii="Tahoma" w:hAnsi="Tahoma" w:cs="Tahoma"/>
      <w:sz w:val="16"/>
      <w:szCs w:val="16"/>
    </w:rPr>
  </w:style>
  <w:style w:type="paragraph" w:styleId="Header">
    <w:name w:val="header"/>
    <w:basedOn w:val="Normal"/>
    <w:link w:val="HeaderChar"/>
    <w:uiPriority w:val="99"/>
    <w:unhideWhenUsed/>
    <w:rsid w:val="00DC2C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C6A"/>
  </w:style>
  <w:style w:type="paragraph" w:styleId="Footer">
    <w:name w:val="footer"/>
    <w:basedOn w:val="Normal"/>
    <w:link w:val="FooterChar"/>
    <w:uiPriority w:val="99"/>
    <w:semiHidden/>
    <w:unhideWhenUsed/>
    <w:rsid w:val="00DC2C6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C2C6A"/>
  </w:style>
  <w:style w:type="paragraph" w:styleId="Bibliography">
    <w:name w:val="Bibliography"/>
    <w:basedOn w:val="Normal"/>
    <w:next w:val="Normal"/>
    <w:uiPriority w:val="37"/>
    <w:unhideWhenUsed/>
    <w:rsid w:val="00594F6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Agn11</b:Tag>
    <b:SourceType>JournalArticle</b:SourceType>
    <b:Guid>{6E2CA2C3-E29C-4EFA-B1C0-7407FE7D17BC}</b:Guid>
    <b:LCID>0</b:LCID>
    <b:Author>
      <b:Author>
        <b:NameList>
          <b:Person>
            <b:Last>Agnew</b:Last>
            <b:First>R.</b:First>
          </b:Person>
        </b:NameList>
      </b:Author>
    </b:Author>
    <b:Title>testing the leading crime theories</b:Title>
    <b:JournalName>Journal of Research in Crime and Deliquency</b:JournalName>
    <b:Year>2011</b:Year>
    <b:Pages>363-398</b:Pages>
    <b:RefOrder>3</b:RefOrder>
  </b:Source>
  <b:Source>
    <b:Tag>Cha09</b:Tag>
    <b:SourceType>JournalArticle</b:SourceType>
    <b:Guid>{56A5E54A-9343-48A5-8608-28C8A67093F2}</b:Guid>
    <b:LCID>0</b:LCID>
    <b:Author>
      <b:Author>
        <b:NameList>
          <b:Person>
            <b:Last>Chandler</b:Last>
            <b:First>A.</b:First>
          </b:Person>
        </b:NameList>
      </b:Author>
    </b:Author>
    <b:Title>The Changing Definition and Image of Hackers in Popular Discourse</b:Title>
    <b:JournalName>International Journal of of the Sociology of Law</b:JournalName>
    <b:Year>2009</b:Year>
    <b:Pages>229-251</b:Pages>
    <b:RefOrder>2</b:RefOrder>
  </b:Source>
  <b:Source>
    <b:Tag>Hol16</b:Tag>
    <b:SourceType>Book</b:SourceType>
    <b:Guid>{993578D7-9A1B-4815-BDFE-5A4173017114}</b:Guid>
    <b:LCID>0</b:LCID>
    <b:Author>
      <b:Author>
        <b:NameList>
          <b:Person>
            <b:Last>Holt</b:Last>
            <b:First>T.</b:First>
          </b:Person>
        </b:NameList>
      </b:Author>
    </b:Author>
    <b:Title>crime online; Correlarates, Causes and Context</b:Title>
    <b:Year>2016</b:Year>
    <b:City>Michigan</b:City>
    <b:Publisher>Carolina Academic Press</b:Publisher>
    <b:RefOrder>1</b:RefOrder>
  </b:Source>
</b:Sources>
</file>

<file path=customXml/itemProps1.xml><?xml version="1.0" encoding="utf-8"?>
<ds:datastoreItem xmlns:ds="http://schemas.openxmlformats.org/officeDocument/2006/customXml" ds:itemID="{240D289A-C408-4B04-9B6D-9820DDC8D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587</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2018-11-06T18:28:00Z</dcterms:created>
  <dcterms:modified xsi:type="dcterms:W3CDTF">2018-11-06T18:28:00Z</dcterms:modified>
</cp:coreProperties>
</file>